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6A61F7" w:rsidP="003636AD">
      <w:pPr>
        <w:pStyle w:val="Overskrift1"/>
      </w:pPr>
      <w:bookmarkStart w:id="0" w:name="_GoBack"/>
      <w:bookmarkEnd w:id="0"/>
      <w:r>
        <w:t>Videobuster A/S</w:t>
      </w:r>
      <w:r w:rsidR="003636AD">
        <w:t xml:space="preserve"> – Regnskabsåret 2007 </w:t>
      </w:r>
    </w:p>
    <w:p w:rsidR="006A61F7" w:rsidRDefault="006A61F7"/>
    <w:p w:rsidR="0081591D" w:rsidRDefault="0081591D">
      <w:r>
        <w:t>Regnskabsåret 2007 har udviklet sig meget positivt og det er derfor med stor fornøjelse at vi kan præsentere Dem for årets regnskab nedenfor.</w:t>
      </w:r>
    </w:p>
    <w:p w:rsidR="006A61F7" w:rsidRDefault="003636AD" w:rsidP="003636AD">
      <w:pPr>
        <w:pStyle w:val="Overskrift2"/>
      </w:pPr>
      <w:r>
        <w:t>Aktiver</w:t>
      </w:r>
    </w:p>
    <w:p w:rsidR="003636AD" w:rsidRDefault="003636AD">
      <w:r>
        <w:t>I årets løb er antallet af aktiver forøget med omkring 5% …</w:t>
      </w:r>
    </w:p>
    <w:p w:rsidR="003636AD" w:rsidRDefault="003636AD"/>
    <w:p w:rsidR="003636AD" w:rsidRDefault="003636AD" w:rsidP="003636AD">
      <w:pPr>
        <w:pStyle w:val="Overskrift2"/>
      </w:pPr>
      <w:r>
        <w:t>Passiver</w:t>
      </w:r>
    </w:p>
    <w:p w:rsidR="006A61F7" w:rsidRDefault="003636AD">
      <w:r>
        <w:t>Grundet investeringer er …</w:t>
      </w:r>
    </w:p>
    <w:p w:rsidR="003636AD" w:rsidRDefault="003636AD"/>
    <w:p w:rsidR="003636AD" w:rsidRDefault="003636AD" w:rsidP="003636AD">
      <w:pPr>
        <w:pStyle w:val="Overskrift2"/>
      </w:pPr>
      <w:r>
        <w:t>Balance</w:t>
      </w:r>
    </w:p>
    <w:p w:rsidR="003636AD" w:rsidRDefault="003636AD">
      <w:r>
        <w:t>I nedenstående tabel kan man se hvordan fordelingen …</w:t>
      </w:r>
    </w:p>
    <w:p w:rsidR="003636AD" w:rsidRDefault="003636AD"/>
    <w:p w:rsidR="006A61F7" w:rsidRDefault="006A61F7" w:rsidP="003636AD">
      <w:pPr>
        <w:pStyle w:val="Overskrift2"/>
      </w:pPr>
      <w:r>
        <w:t xml:space="preserve">Budget </w:t>
      </w:r>
      <w:r w:rsidR="003636AD">
        <w:t>2008</w:t>
      </w:r>
    </w:p>
    <w:p w:rsidR="006A61F7" w:rsidRDefault="003636AD">
      <w:r>
        <w:t>Vi forventer til næste år en øget omsætning …</w:t>
      </w:r>
    </w:p>
    <w:p w:rsidR="002C03FC" w:rsidRDefault="002C03FC"/>
    <w:sectPr w:rsidR="002C03F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F7"/>
    <w:rsid w:val="002C03FC"/>
    <w:rsid w:val="003636AD"/>
    <w:rsid w:val="00450C50"/>
    <w:rsid w:val="006A61F7"/>
    <w:rsid w:val="0081591D"/>
    <w:rsid w:val="00A96A57"/>
    <w:rsid w:val="00BE742D"/>
    <w:rsid w:val="00CF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636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6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63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636AD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636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6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63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636AD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kt">
  <a:themeElements>
    <a:clrScheme name="Aspek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k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k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68C12-6D3C-4750-931F-B13BAA29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6</cp:revision>
  <dcterms:created xsi:type="dcterms:W3CDTF">2007-06-08T08:06:00Z</dcterms:created>
  <dcterms:modified xsi:type="dcterms:W3CDTF">2010-08-16T12:59:00Z</dcterms:modified>
</cp:coreProperties>
</file>